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F29C2" w14:textId="77777777" w:rsidR="00A546A2" w:rsidRDefault="00A546A2" w:rsidP="00A546A2">
      <w:pPr>
        <w:jc w:val="center"/>
        <w:rPr>
          <w:sz w:val="24"/>
          <w:szCs w:val="24"/>
        </w:rPr>
      </w:pPr>
      <w:bookmarkStart w:id="0" w:name="_GoBack"/>
      <w:bookmarkEnd w:id="0"/>
      <w:r w:rsidRPr="00A546A2">
        <w:rPr>
          <w:noProof/>
          <w:sz w:val="24"/>
          <w:szCs w:val="24"/>
        </w:rPr>
        <w:drawing>
          <wp:inline distT="0" distB="0" distL="0" distR="0" wp14:anchorId="49DB7A1D" wp14:editId="03E8879A">
            <wp:extent cx="1571625" cy="1571625"/>
            <wp:effectExtent l="0" t="0" r="9525" b="9525"/>
            <wp:docPr id="2"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1F61A02A" w14:textId="77777777" w:rsidR="00A546A2" w:rsidRPr="00A546A2" w:rsidRDefault="00A546A2" w:rsidP="00A546A2">
      <w:pPr>
        <w:spacing w:after="0" w:line="240" w:lineRule="auto"/>
        <w:rPr>
          <w:rFonts w:ascii="Calibri Light" w:hAnsi="Calibri Light" w:cs="Arial"/>
          <w:b/>
          <w:sz w:val="48"/>
          <w:szCs w:val="48"/>
        </w:rPr>
      </w:pPr>
      <w:r w:rsidRPr="00A546A2">
        <w:rPr>
          <w:rFonts w:ascii="Calibri Light" w:hAnsi="Calibri Light" w:cs="Arial"/>
          <w:b/>
          <w:sz w:val="48"/>
          <w:szCs w:val="48"/>
        </w:rPr>
        <w:t>Standing Order of St Wenn School Governing Board</w:t>
      </w:r>
    </w:p>
    <w:p w14:paraId="7F4A36EF" w14:textId="77777777" w:rsidR="00A546A2" w:rsidRDefault="00A546A2" w:rsidP="00997D13">
      <w:pPr>
        <w:rPr>
          <w:sz w:val="24"/>
          <w:szCs w:val="24"/>
        </w:rPr>
      </w:pPr>
    </w:p>
    <w:p w14:paraId="5D2A5A32" w14:textId="77777777" w:rsidR="00997D13" w:rsidRDefault="00997D13" w:rsidP="00997D13">
      <w:pPr>
        <w:rPr>
          <w:sz w:val="24"/>
          <w:szCs w:val="24"/>
        </w:rPr>
      </w:pPr>
      <w:r w:rsidRPr="00B77F6A">
        <w:rPr>
          <w:sz w:val="24"/>
          <w:szCs w:val="24"/>
        </w:rPr>
        <w:t>Standing Orders are rules established by the Governing Bo</w:t>
      </w:r>
      <w:r w:rsidR="00214ACB">
        <w:rPr>
          <w:sz w:val="24"/>
          <w:szCs w:val="24"/>
        </w:rPr>
        <w:t>ar</w:t>
      </w:r>
      <w:r w:rsidRPr="00B77F6A">
        <w:rPr>
          <w:sz w:val="24"/>
          <w:szCs w:val="24"/>
        </w:rPr>
        <w:t>d to regulate the work of the governors. They are in addition to any government regulation and are optional.</w:t>
      </w:r>
      <w:r w:rsidR="00A546A2">
        <w:rPr>
          <w:sz w:val="24"/>
          <w:szCs w:val="24"/>
        </w:rPr>
        <w:t xml:space="preserve">  The Standing Order will be reviewed in the Autumn Term of each academic year.</w:t>
      </w:r>
    </w:p>
    <w:p w14:paraId="3CD3153E" w14:textId="77777777" w:rsidR="00A546A2" w:rsidRPr="00B77F6A" w:rsidRDefault="00A546A2" w:rsidP="00997D13">
      <w:pPr>
        <w:rPr>
          <w:sz w:val="24"/>
          <w:szCs w:val="24"/>
        </w:rPr>
      </w:pPr>
    </w:p>
    <w:p w14:paraId="08E2C6A4" w14:textId="77777777" w:rsidR="00A546A2" w:rsidRPr="00B77F6A" w:rsidRDefault="00997D13" w:rsidP="00997D13">
      <w:pPr>
        <w:rPr>
          <w:b/>
          <w:sz w:val="24"/>
          <w:szCs w:val="24"/>
        </w:rPr>
      </w:pPr>
      <w:r w:rsidRPr="00B77F6A">
        <w:rPr>
          <w:b/>
          <w:sz w:val="24"/>
          <w:szCs w:val="24"/>
        </w:rPr>
        <w:t>Meetings</w:t>
      </w:r>
    </w:p>
    <w:p w14:paraId="7EEB3041" w14:textId="77777777" w:rsidR="00997D13" w:rsidRPr="00B77F6A" w:rsidRDefault="00214ACB" w:rsidP="00997D13">
      <w:pPr>
        <w:rPr>
          <w:sz w:val="24"/>
          <w:szCs w:val="24"/>
        </w:rPr>
      </w:pPr>
      <w:r>
        <w:rPr>
          <w:sz w:val="24"/>
          <w:szCs w:val="24"/>
        </w:rPr>
        <w:t>Ordinary Governing Board</w:t>
      </w:r>
      <w:r w:rsidR="00997D13" w:rsidRPr="00B77F6A">
        <w:rPr>
          <w:sz w:val="24"/>
          <w:szCs w:val="24"/>
        </w:rPr>
        <w:t xml:space="preserve"> meetings will be held St Wenn School and will start at 5.30pm and will be limited to two and a half hours maximum.</w:t>
      </w:r>
    </w:p>
    <w:p w14:paraId="1FA73409" w14:textId="77777777" w:rsidR="00997D13" w:rsidRPr="00B77F6A" w:rsidRDefault="00997D13" w:rsidP="00997D13">
      <w:pPr>
        <w:rPr>
          <w:sz w:val="24"/>
          <w:szCs w:val="24"/>
        </w:rPr>
      </w:pPr>
      <w:r w:rsidRPr="00B77F6A">
        <w:rPr>
          <w:sz w:val="24"/>
          <w:szCs w:val="24"/>
        </w:rPr>
        <w:t>Where business has not been completed within the agreed time, those governors present may resolve to continue the meeting in order to deal with the business notified on the agenda.</w:t>
      </w:r>
    </w:p>
    <w:p w14:paraId="6C841203" w14:textId="77777777" w:rsidR="00997D13" w:rsidRPr="00B77F6A" w:rsidRDefault="00997D13" w:rsidP="00997D13">
      <w:pPr>
        <w:rPr>
          <w:sz w:val="24"/>
          <w:szCs w:val="24"/>
        </w:rPr>
      </w:pPr>
      <w:r w:rsidRPr="00B77F6A">
        <w:rPr>
          <w:sz w:val="24"/>
          <w:szCs w:val="24"/>
        </w:rPr>
        <w:t>Any business not completed will become part of the agenda for the next meeting of the Governing Bo</w:t>
      </w:r>
      <w:r w:rsidR="00214ACB">
        <w:rPr>
          <w:sz w:val="24"/>
          <w:szCs w:val="24"/>
        </w:rPr>
        <w:t>ar</w:t>
      </w:r>
      <w:r w:rsidRPr="00B77F6A">
        <w:rPr>
          <w:sz w:val="24"/>
          <w:szCs w:val="24"/>
        </w:rPr>
        <w:t>d.</w:t>
      </w:r>
    </w:p>
    <w:p w14:paraId="21B3E7A4" w14:textId="77777777" w:rsidR="00997D13" w:rsidRPr="00B77F6A" w:rsidRDefault="00997D13" w:rsidP="00997D13">
      <w:pPr>
        <w:rPr>
          <w:b/>
          <w:sz w:val="24"/>
          <w:szCs w:val="24"/>
        </w:rPr>
      </w:pPr>
      <w:r w:rsidRPr="00B77F6A">
        <w:rPr>
          <w:b/>
          <w:sz w:val="24"/>
          <w:szCs w:val="24"/>
        </w:rPr>
        <w:t>Agenda</w:t>
      </w:r>
    </w:p>
    <w:p w14:paraId="0DCA3D72" w14:textId="77777777" w:rsidR="00997D13" w:rsidRPr="00B77F6A" w:rsidRDefault="00997D13" w:rsidP="00997D13">
      <w:pPr>
        <w:rPr>
          <w:sz w:val="24"/>
          <w:szCs w:val="24"/>
        </w:rPr>
      </w:pPr>
      <w:r w:rsidRPr="00B77F6A">
        <w:rPr>
          <w:sz w:val="24"/>
          <w:szCs w:val="24"/>
        </w:rPr>
        <w:t xml:space="preserve">The Agenda will be </w:t>
      </w:r>
      <w:proofErr w:type="spellStart"/>
      <w:r w:rsidRPr="00B77F6A">
        <w:rPr>
          <w:sz w:val="24"/>
          <w:szCs w:val="24"/>
        </w:rPr>
        <w:t>organised</w:t>
      </w:r>
      <w:proofErr w:type="spellEnd"/>
      <w:r w:rsidRPr="00B77F6A">
        <w:rPr>
          <w:sz w:val="24"/>
          <w:szCs w:val="24"/>
        </w:rPr>
        <w:t xml:space="preserve"> by the Clerk in consu</w:t>
      </w:r>
      <w:r w:rsidR="00214ACB">
        <w:rPr>
          <w:sz w:val="24"/>
          <w:szCs w:val="24"/>
        </w:rPr>
        <w:t>ltation with the Chair and Head T</w:t>
      </w:r>
      <w:r w:rsidRPr="00B77F6A">
        <w:rPr>
          <w:sz w:val="24"/>
          <w:szCs w:val="24"/>
        </w:rPr>
        <w:t>eacher respectively.  The Agenda will be sent to members no later than 7 days</w:t>
      </w:r>
      <w:r w:rsidR="00F3780A">
        <w:rPr>
          <w:sz w:val="24"/>
          <w:szCs w:val="24"/>
        </w:rPr>
        <w:t xml:space="preserve"> ahead</w:t>
      </w:r>
      <w:r w:rsidRPr="00B77F6A">
        <w:rPr>
          <w:sz w:val="24"/>
          <w:szCs w:val="24"/>
        </w:rPr>
        <w:t xml:space="preserve"> of the meeting.</w:t>
      </w:r>
    </w:p>
    <w:p w14:paraId="22A4011A" w14:textId="77777777" w:rsidR="00997D13" w:rsidRPr="00B77F6A" w:rsidRDefault="00997D13" w:rsidP="00997D13">
      <w:pPr>
        <w:rPr>
          <w:sz w:val="24"/>
          <w:szCs w:val="24"/>
        </w:rPr>
      </w:pPr>
      <w:r w:rsidRPr="00B77F6A">
        <w:rPr>
          <w:sz w:val="24"/>
          <w:szCs w:val="24"/>
        </w:rPr>
        <w:t>Any governor may place an item on the Agenda by contacting the Chair not less than 10 days before the meeting.</w:t>
      </w:r>
    </w:p>
    <w:p w14:paraId="08CB0F40" w14:textId="77777777" w:rsidR="00997D13" w:rsidRPr="00B77F6A" w:rsidRDefault="00997D13" w:rsidP="00997D13">
      <w:pPr>
        <w:rPr>
          <w:sz w:val="24"/>
          <w:szCs w:val="24"/>
        </w:rPr>
      </w:pPr>
      <w:r w:rsidRPr="00B77F6A">
        <w:rPr>
          <w:sz w:val="24"/>
          <w:szCs w:val="24"/>
        </w:rPr>
        <w:t xml:space="preserve">Any governor wishing to raise an </w:t>
      </w:r>
      <w:r w:rsidRPr="00B77F6A">
        <w:rPr>
          <w:sz w:val="24"/>
          <w:szCs w:val="24"/>
          <w:u w:val="single"/>
        </w:rPr>
        <w:t>urgent</w:t>
      </w:r>
      <w:r w:rsidRPr="00B77F6A">
        <w:rPr>
          <w:sz w:val="24"/>
          <w:szCs w:val="24"/>
        </w:rPr>
        <w:t xml:space="preserve"> item at the meeting must give notice to the Chair at the start of the meeting. The item may then be placed for discussion under the</w:t>
      </w:r>
      <w:r w:rsidR="00A1386E" w:rsidRPr="00B77F6A">
        <w:rPr>
          <w:sz w:val="24"/>
          <w:szCs w:val="24"/>
        </w:rPr>
        <w:t xml:space="preserve"> Item: Business brought forward by the Chair.  Non-urgent matters will be carried forward for inclusion on the next meeting’s agenda.</w:t>
      </w:r>
    </w:p>
    <w:p w14:paraId="7114C4B1" w14:textId="77777777" w:rsidR="00997D13" w:rsidRPr="00B77F6A" w:rsidRDefault="00997D13" w:rsidP="00997D13">
      <w:pPr>
        <w:rPr>
          <w:b/>
          <w:sz w:val="24"/>
          <w:szCs w:val="24"/>
        </w:rPr>
      </w:pPr>
      <w:r w:rsidRPr="00B77F6A">
        <w:rPr>
          <w:b/>
          <w:sz w:val="24"/>
          <w:szCs w:val="24"/>
        </w:rPr>
        <w:t>Attendance</w:t>
      </w:r>
    </w:p>
    <w:p w14:paraId="44CAAE37" w14:textId="77777777" w:rsidR="00997D13" w:rsidRPr="00B77F6A" w:rsidRDefault="00997D13" w:rsidP="00997D13">
      <w:pPr>
        <w:rPr>
          <w:sz w:val="24"/>
          <w:szCs w:val="24"/>
        </w:rPr>
      </w:pPr>
      <w:r w:rsidRPr="00B77F6A">
        <w:rPr>
          <w:sz w:val="24"/>
          <w:szCs w:val="24"/>
        </w:rPr>
        <w:lastRenderedPageBreak/>
        <w:t>Where a governor has sent an apology to the Clerk, the minutes will</w:t>
      </w:r>
      <w:r w:rsidR="00A1386E" w:rsidRPr="00B77F6A">
        <w:rPr>
          <w:sz w:val="24"/>
          <w:szCs w:val="24"/>
        </w:rPr>
        <w:t xml:space="preserve"> </w:t>
      </w:r>
      <w:r w:rsidRPr="00B77F6A">
        <w:rPr>
          <w:sz w:val="24"/>
          <w:szCs w:val="24"/>
        </w:rPr>
        <w:t>record the Governing Bo</w:t>
      </w:r>
      <w:r w:rsidR="00214ACB">
        <w:rPr>
          <w:sz w:val="24"/>
          <w:szCs w:val="24"/>
        </w:rPr>
        <w:t>ar</w:t>
      </w:r>
      <w:r w:rsidRPr="00B77F6A">
        <w:rPr>
          <w:sz w:val="24"/>
          <w:szCs w:val="24"/>
        </w:rPr>
        <w:t>d’s consent or otherwise to the absence.</w:t>
      </w:r>
    </w:p>
    <w:p w14:paraId="2E8A4DD2" w14:textId="77777777" w:rsidR="00A1386E" w:rsidRPr="00B77F6A" w:rsidRDefault="00A1386E" w:rsidP="00997D13">
      <w:pPr>
        <w:rPr>
          <w:sz w:val="24"/>
          <w:szCs w:val="24"/>
        </w:rPr>
      </w:pPr>
      <w:r w:rsidRPr="00B77F6A">
        <w:rPr>
          <w:sz w:val="24"/>
          <w:szCs w:val="24"/>
        </w:rPr>
        <w:t>Where no apology has been received, the absence will be recorded as such within the minutes.</w:t>
      </w:r>
    </w:p>
    <w:p w14:paraId="0AD842F7" w14:textId="77777777" w:rsidR="00A1386E" w:rsidRDefault="00A1386E" w:rsidP="00997D13">
      <w:pPr>
        <w:rPr>
          <w:sz w:val="24"/>
          <w:szCs w:val="24"/>
        </w:rPr>
      </w:pPr>
      <w:r w:rsidRPr="00B77F6A">
        <w:rPr>
          <w:sz w:val="24"/>
          <w:szCs w:val="24"/>
        </w:rPr>
        <w:t>Absence without apology on 3 successive occasions will be considered by the board for possible suspension.</w:t>
      </w:r>
      <w:r w:rsidR="00A546A2">
        <w:rPr>
          <w:sz w:val="24"/>
          <w:szCs w:val="24"/>
        </w:rPr>
        <w:t xml:space="preserve"> </w:t>
      </w:r>
    </w:p>
    <w:p w14:paraId="258DB0C2" w14:textId="77777777" w:rsidR="00A546A2" w:rsidRDefault="00A546A2" w:rsidP="00A546A2">
      <w:pPr>
        <w:rPr>
          <w:sz w:val="24"/>
          <w:szCs w:val="24"/>
        </w:rPr>
      </w:pPr>
      <w:r>
        <w:rPr>
          <w:sz w:val="24"/>
          <w:szCs w:val="24"/>
        </w:rPr>
        <w:t>A Record of Governor Attendance will be maintained and displayed on the School website.</w:t>
      </w:r>
    </w:p>
    <w:p w14:paraId="47C2D0B4" w14:textId="77777777" w:rsidR="00997D13" w:rsidRDefault="00997D13" w:rsidP="00997D13">
      <w:pPr>
        <w:rPr>
          <w:sz w:val="24"/>
          <w:szCs w:val="24"/>
        </w:rPr>
      </w:pPr>
      <w:r w:rsidRPr="00B77F6A">
        <w:rPr>
          <w:sz w:val="24"/>
          <w:szCs w:val="24"/>
        </w:rPr>
        <w:t>The time of arrival and/or departure of any governor will be recorded in</w:t>
      </w:r>
      <w:r w:rsidR="00A1386E" w:rsidRPr="00B77F6A">
        <w:rPr>
          <w:sz w:val="24"/>
          <w:szCs w:val="24"/>
        </w:rPr>
        <w:t xml:space="preserve"> </w:t>
      </w:r>
      <w:r w:rsidRPr="00B77F6A">
        <w:rPr>
          <w:sz w:val="24"/>
          <w:szCs w:val="24"/>
        </w:rPr>
        <w:t>the minutes.</w:t>
      </w:r>
    </w:p>
    <w:p w14:paraId="17CD5525" w14:textId="77777777" w:rsidR="00F3780A" w:rsidRPr="00B77F6A" w:rsidRDefault="00F3780A" w:rsidP="00997D13">
      <w:pPr>
        <w:rPr>
          <w:sz w:val="24"/>
          <w:szCs w:val="24"/>
        </w:rPr>
      </w:pPr>
      <w:r>
        <w:rPr>
          <w:sz w:val="24"/>
          <w:szCs w:val="24"/>
        </w:rPr>
        <w:t xml:space="preserve"> </w:t>
      </w:r>
    </w:p>
    <w:p w14:paraId="3B48386B" w14:textId="77777777" w:rsidR="00997D13" w:rsidRPr="00B77F6A" w:rsidRDefault="00997D13" w:rsidP="00997D13">
      <w:pPr>
        <w:rPr>
          <w:b/>
          <w:sz w:val="24"/>
          <w:szCs w:val="24"/>
        </w:rPr>
      </w:pPr>
      <w:r w:rsidRPr="00B77F6A">
        <w:rPr>
          <w:b/>
          <w:sz w:val="24"/>
          <w:szCs w:val="24"/>
        </w:rPr>
        <w:t>Minutes</w:t>
      </w:r>
    </w:p>
    <w:p w14:paraId="5CA941C0" w14:textId="77777777" w:rsidR="00997D13" w:rsidRPr="00B77F6A" w:rsidRDefault="00997D13" w:rsidP="00997D13">
      <w:pPr>
        <w:rPr>
          <w:sz w:val="24"/>
          <w:szCs w:val="24"/>
        </w:rPr>
      </w:pPr>
      <w:r w:rsidRPr="00B77F6A">
        <w:rPr>
          <w:sz w:val="24"/>
          <w:szCs w:val="24"/>
        </w:rPr>
        <w:t>Within 10 days of the meeting, the draft minutes will be</w:t>
      </w:r>
      <w:r w:rsidR="00E24D2E" w:rsidRPr="00B77F6A">
        <w:rPr>
          <w:sz w:val="24"/>
          <w:szCs w:val="24"/>
        </w:rPr>
        <w:t xml:space="preserve"> </w:t>
      </w:r>
      <w:r w:rsidRPr="00B77F6A">
        <w:rPr>
          <w:sz w:val="24"/>
          <w:szCs w:val="24"/>
        </w:rPr>
        <w:t xml:space="preserve">sent by the Clerk to </w:t>
      </w:r>
      <w:r w:rsidR="00E24D2E" w:rsidRPr="00B77F6A">
        <w:rPr>
          <w:sz w:val="24"/>
          <w:szCs w:val="24"/>
        </w:rPr>
        <w:t>the</w:t>
      </w:r>
      <w:r w:rsidRPr="00B77F6A">
        <w:rPr>
          <w:sz w:val="24"/>
          <w:szCs w:val="24"/>
        </w:rPr>
        <w:t xml:space="preserve"> Chair</w:t>
      </w:r>
      <w:r w:rsidR="00E24D2E" w:rsidRPr="00B77F6A">
        <w:rPr>
          <w:sz w:val="24"/>
          <w:szCs w:val="24"/>
        </w:rPr>
        <w:t xml:space="preserve"> and Head</w:t>
      </w:r>
      <w:r w:rsidR="00214ACB">
        <w:rPr>
          <w:sz w:val="24"/>
          <w:szCs w:val="24"/>
        </w:rPr>
        <w:t xml:space="preserve"> T</w:t>
      </w:r>
      <w:r w:rsidR="00E24D2E" w:rsidRPr="00B77F6A">
        <w:rPr>
          <w:sz w:val="24"/>
          <w:szCs w:val="24"/>
        </w:rPr>
        <w:t xml:space="preserve">eacher respectively </w:t>
      </w:r>
      <w:r w:rsidRPr="00B77F6A">
        <w:rPr>
          <w:sz w:val="24"/>
          <w:szCs w:val="24"/>
        </w:rPr>
        <w:t>for checking.</w:t>
      </w:r>
    </w:p>
    <w:p w14:paraId="644C5DA1" w14:textId="77777777" w:rsidR="00292F0C" w:rsidRPr="00B77F6A" w:rsidRDefault="00997D13" w:rsidP="00997D13">
      <w:pPr>
        <w:rPr>
          <w:sz w:val="24"/>
          <w:szCs w:val="24"/>
        </w:rPr>
      </w:pPr>
      <w:r w:rsidRPr="00B77F6A">
        <w:rPr>
          <w:sz w:val="24"/>
          <w:szCs w:val="24"/>
        </w:rPr>
        <w:t>Recommendations received from Committees or Working Groups will be</w:t>
      </w:r>
      <w:r w:rsidR="00E24D2E" w:rsidRPr="00B77F6A">
        <w:rPr>
          <w:sz w:val="24"/>
          <w:szCs w:val="24"/>
        </w:rPr>
        <w:t xml:space="preserve"> recorded within the minutes.</w:t>
      </w:r>
    </w:p>
    <w:p w14:paraId="60B0E57E" w14:textId="77777777" w:rsidR="00E24D2E" w:rsidRPr="00B77F6A" w:rsidRDefault="00E24D2E" w:rsidP="00997D13">
      <w:pPr>
        <w:rPr>
          <w:sz w:val="24"/>
          <w:szCs w:val="24"/>
        </w:rPr>
      </w:pPr>
      <w:r w:rsidRPr="00B77F6A">
        <w:rPr>
          <w:sz w:val="24"/>
          <w:szCs w:val="24"/>
        </w:rPr>
        <w:t>Once agreed, the minutes will be published on the school’s own website for transparency purposes and openness.</w:t>
      </w:r>
    </w:p>
    <w:p w14:paraId="7D610436" w14:textId="77777777" w:rsidR="00E24D2E" w:rsidRPr="00B77F6A" w:rsidRDefault="00E24D2E" w:rsidP="00E24D2E">
      <w:pPr>
        <w:rPr>
          <w:sz w:val="24"/>
          <w:szCs w:val="24"/>
        </w:rPr>
      </w:pPr>
      <w:r w:rsidRPr="00B77F6A">
        <w:rPr>
          <w:sz w:val="24"/>
          <w:szCs w:val="24"/>
        </w:rPr>
        <w:t>Those minutes, which the Governing Bo</w:t>
      </w:r>
      <w:r w:rsidR="00214ACB">
        <w:rPr>
          <w:sz w:val="24"/>
          <w:szCs w:val="24"/>
        </w:rPr>
        <w:t>ar</w:t>
      </w:r>
      <w:r w:rsidRPr="00B77F6A">
        <w:rPr>
          <w:sz w:val="24"/>
          <w:szCs w:val="24"/>
        </w:rPr>
        <w:t>d determines as</w:t>
      </w:r>
      <w:r w:rsidR="00A546A2">
        <w:rPr>
          <w:sz w:val="24"/>
          <w:szCs w:val="24"/>
        </w:rPr>
        <w:t xml:space="preserve"> confidential, will be </w:t>
      </w:r>
      <w:proofErr w:type="spellStart"/>
      <w:r w:rsidR="00A546A2">
        <w:rPr>
          <w:sz w:val="24"/>
          <w:szCs w:val="24"/>
        </w:rPr>
        <w:t>minuted</w:t>
      </w:r>
      <w:proofErr w:type="spellEnd"/>
      <w:r w:rsidR="00A546A2">
        <w:rPr>
          <w:sz w:val="24"/>
          <w:szCs w:val="24"/>
        </w:rPr>
        <w:t xml:space="preserve"> under ‘Part 2 – Confidential Minutes’ o</w:t>
      </w:r>
      <w:r w:rsidRPr="00B77F6A">
        <w:rPr>
          <w:sz w:val="24"/>
          <w:szCs w:val="24"/>
        </w:rPr>
        <w:t>n a separate sheet and copies will not be publicly available or included on the website.</w:t>
      </w:r>
    </w:p>
    <w:p w14:paraId="0DEB8BF9" w14:textId="77777777" w:rsidR="00E24D2E" w:rsidRPr="00B77F6A" w:rsidRDefault="00E24D2E" w:rsidP="00E24D2E">
      <w:pPr>
        <w:rPr>
          <w:sz w:val="24"/>
          <w:szCs w:val="24"/>
        </w:rPr>
      </w:pPr>
      <w:r w:rsidRPr="00B77F6A">
        <w:rPr>
          <w:sz w:val="24"/>
          <w:szCs w:val="24"/>
        </w:rPr>
        <w:t xml:space="preserve">A copy of the </w:t>
      </w:r>
      <w:r w:rsidR="00A546A2">
        <w:rPr>
          <w:sz w:val="24"/>
          <w:szCs w:val="24"/>
        </w:rPr>
        <w:t>Agenda, M</w:t>
      </w:r>
      <w:r w:rsidRPr="00B77F6A">
        <w:rPr>
          <w:sz w:val="24"/>
          <w:szCs w:val="24"/>
        </w:rPr>
        <w:t>inutes</w:t>
      </w:r>
      <w:r w:rsidR="00A546A2">
        <w:rPr>
          <w:sz w:val="24"/>
          <w:szCs w:val="24"/>
        </w:rPr>
        <w:t xml:space="preserve"> and Head Teacher Reports, with exception of Confidential Minutes, </w:t>
      </w:r>
      <w:r w:rsidRPr="00B77F6A">
        <w:rPr>
          <w:sz w:val="24"/>
          <w:szCs w:val="24"/>
        </w:rPr>
        <w:t xml:space="preserve"> will be sent to Governor Services at County Hall, Truro.</w:t>
      </w:r>
    </w:p>
    <w:p w14:paraId="206588C8" w14:textId="77777777" w:rsidR="00E24D2E" w:rsidRPr="00B77F6A" w:rsidRDefault="00E24D2E" w:rsidP="00E24D2E">
      <w:pPr>
        <w:rPr>
          <w:b/>
          <w:sz w:val="24"/>
          <w:szCs w:val="24"/>
        </w:rPr>
      </w:pPr>
      <w:r w:rsidRPr="00B77F6A">
        <w:rPr>
          <w:b/>
          <w:sz w:val="24"/>
          <w:szCs w:val="24"/>
        </w:rPr>
        <w:t>Correspondence</w:t>
      </w:r>
    </w:p>
    <w:p w14:paraId="723D1268" w14:textId="77777777" w:rsidR="00E24D2E" w:rsidRPr="00B77F6A" w:rsidRDefault="00E24D2E" w:rsidP="00E24D2E">
      <w:pPr>
        <w:rPr>
          <w:sz w:val="24"/>
          <w:szCs w:val="24"/>
        </w:rPr>
      </w:pPr>
      <w:r w:rsidRPr="00B77F6A">
        <w:rPr>
          <w:sz w:val="24"/>
          <w:szCs w:val="24"/>
        </w:rPr>
        <w:t>All incoming correspondence to the Governing Bo</w:t>
      </w:r>
      <w:r w:rsidR="00214ACB">
        <w:rPr>
          <w:sz w:val="24"/>
          <w:szCs w:val="24"/>
        </w:rPr>
        <w:t>ar</w:t>
      </w:r>
      <w:r w:rsidRPr="00B77F6A">
        <w:rPr>
          <w:sz w:val="24"/>
          <w:szCs w:val="24"/>
        </w:rPr>
        <w:t>d is for the attention of the whole Governing Bo</w:t>
      </w:r>
      <w:r w:rsidR="00214ACB">
        <w:rPr>
          <w:sz w:val="24"/>
          <w:szCs w:val="24"/>
        </w:rPr>
        <w:t>ar</w:t>
      </w:r>
      <w:r w:rsidRPr="00B77F6A">
        <w:rPr>
          <w:sz w:val="24"/>
          <w:szCs w:val="24"/>
        </w:rPr>
        <w:t>d whether addressed to the Chair, Clerk or Governors.</w:t>
      </w:r>
    </w:p>
    <w:p w14:paraId="2BF81100" w14:textId="77777777" w:rsidR="00E24D2E" w:rsidRPr="00B77F6A" w:rsidRDefault="00E24D2E" w:rsidP="00E24D2E">
      <w:pPr>
        <w:rPr>
          <w:sz w:val="24"/>
          <w:szCs w:val="24"/>
        </w:rPr>
      </w:pPr>
      <w:r w:rsidRPr="00B77F6A">
        <w:rPr>
          <w:sz w:val="24"/>
          <w:szCs w:val="24"/>
        </w:rPr>
        <w:t>The Clerk will receive and log all correspondence to the Governing Bo</w:t>
      </w:r>
      <w:r w:rsidR="00214ACB">
        <w:rPr>
          <w:sz w:val="24"/>
          <w:szCs w:val="24"/>
        </w:rPr>
        <w:t>ar</w:t>
      </w:r>
      <w:r w:rsidRPr="00B77F6A">
        <w:rPr>
          <w:sz w:val="24"/>
          <w:szCs w:val="24"/>
        </w:rPr>
        <w:t>d.</w:t>
      </w:r>
    </w:p>
    <w:p w14:paraId="66B0F228" w14:textId="77777777" w:rsidR="00E24D2E" w:rsidRPr="00B77F6A" w:rsidRDefault="00E24D2E" w:rsidP="00E24D2E">
      <w:pPr>
        <w:rPr>
          <w:sz w:val="24"/>
          <w:szCs w:val="24"/>
        </w:rPr>
      </w:pPr>
      <w:r w:rsidRPr="00B77F6A">
        <w:rPr>
          <w:sz w:val="24"/>
          <w:szCs w:val="24"/>
        </w:rPr>
        <w:t>The Clerk will present all significant items to the next meeting of the Governing Bo</w:t>
      </w:r>
      <w:r w:rsidR="00214ACB">
        <w:rPr>
          <w:sz w:val="24"/>
          <w:szCs w:val="24"/>
        </w:rPr>
        <w:t>ar</w:t>
      </w:r>
      <w:r w:rsidRPr="00B77F6A">
        <w:rPr>
          <w:sz w:val="24"/>
          <w:szCs w:val="24"/>
        </w:rPr>
        <w:t>d.</w:t>
      </w:r>
    </w:p>
    <w:p w14:paraId="2D46DB79" w14:textId="77777777" w:rsidR="00E24D2E" w:rsidRPr="00B77F6A" w:rsidRDefault="00E24D2E" w:rsidP="00E24D2E">
      <w:pPr>
        <w:rPr>
          <w:b/>
          <w:sz w:val="24"/>
          <w:szCs w:val="24"/>
        </w:rPr>
      </w:pPr>
      <w:r w:rsidRPr="00B77F6A">
        <w:rPr>
          <w:b/>
          <w:sz w:val="24"/>
          <w:szCs w:val="24"/>
        </w:rPr>
        <w:t>Debate</w:t>
      </w:r>
    </w:p>
    <w:p w14:paraId="125E7CDD" w14:textId="77777777" w:rsidR="00E24D2E" w:rsidRPr="00B77F6A" w:rsidRDefault="00E24D2E" w:rsidP="00E24D2E">
      <w:pPr>
        <w:rPr>
          <w:sz w:val="24"/>
          <w:szCs w:val="24"/>
        </w:rPr>
      </w:pPr>
      <w:r w:rsidRPr="00B77F6A">
        <w:rPr>
          <w:sz w:val="24"/>
          <w:szCs w:val="24"/>
        </w:rPr>
        <w:t>The Chair will ensure that all governors enjoy equality of opportunity to express their views.</w:t>
      </w:r>
    </w:p>
    <w:p w14:paraId="4DE8DDD6" w14:textId="77777777" w:rsidR="00E24D2E" w:rsidRPr="00B77F6A" w:rsidRDefault="00E24D2E" w:rsidP="00E24D2E">
      <w:pPr>
        <w:rPr>
          <w:sz w:val="24"/>
          <w:szCs w:val="24"/>
        </w:rPr>
      </w:pPr>
      <w:r w:rsidRPr="00B77F6A">
        <w:rPr>
          <w:sz w:val="24"/>
          <w:szCs w:val="24"/>
        </w:rPr>
        <w:t>The Chair will regulate all debates.</w:t>
      </w:r>
      <w:r w:rsidR="00305F29">
        <w:rPr>
          <w:sz w:val="24"/>
          <w:szCs w:val="24"/>
        </w:rPr>
        <w:t xml:space="preserve"> Governors will be mindful of the Code of Conduct at all times.</w:t>
      </w:r>
    </w:p>
    <w:p w14:paraId="79933361" w14:textId="77777777" w:rsidR="00E24D2E" w:rsidRPr="00B77F6A" w:rsidRDefault="00E24D2E" w:rsidP="00E24D2E">
      <w:pPr>
        <w:rPr>
          <w:b/>
          <w:sz w:val="24"/>
          <w:szCs w:val="24"/>
        </w:rPr>
      </w:pPr>
      <w:r w:rsidRPr="00B77F6A">
        <w:rPr>
          <w:b/>
          <w:sz w:val="24"/>
          <w:szCs w:val="24"/>
        </w:rPr>
        <w:t>Decision Making</w:t>
      </w:r>
    </w:p>
    <w:p w14:paraId="1F270BDF" w14:textId="77777777" w:rsidR="00E24D2E" w:rsidRPr="00B77F6A" w:rsidRDefault="00E24D2E" w:rsidP="00E24D2E">
      <w:pPr>
        <w:rPr>
          <w:sz w:val="24"/>
          <w:szCs w:val="24"/>
        </w:rPr>
      </w:pPr>
      <w:r w:rsidRPr="00B77F6A">
        <w:rPr>
          <w:sz w:val="24"/>
          <w:szCs w:val="24"/>
        </w:rPr>
        <w:t>All decisions must be made by the Governing Bo</w:t>
      </w:r>
      <w:r w:rsidR="00214ACB">
        <w:rPr>
          <w:sz w:val="24"/>
          <w:szCs w:val="24"/>
        </w:rPr>
        <w:t>ar</w:t>
      </w:r>
      <w:r w:rsidRPr="00B77F6A">
        <w:rPr>
          <w:sz w:val="24"/>
          <w:szCs w:val="24"/>
        </w:rPr>
        <w:t xml:space="preserve">d unless an individual or a Committee has been delegated </w:t>
      </w:r>
      <w:r w:rsidR="00305F29">
        <w:rPr>
          <w:sz w:val="24"/>
          <w:szCs w:val="24"/>
        </w:rPr>
        <w:t xml:space="preserve">by the Board </w:t>
      </w:r>
      <w:r w:rsidRPr="00B77F6A">
        <w:rPr>
          <w:sz w:val="24"/>
          <w:szCs w:val="24"/>
        </w:rPr>
        <w:t>to deal with a specific issue.</w:t>
      </w:r>
    </w:p>
    <w:p w14:paraId="37FF38C3" w14:textId="77777777" w:rsidR="00E24D2E" w:rsidRPr="00B77F6A" w:rsidRDefault="00E24D2E" w:rsidP="00E24D2E">
      <w:pPr>
        <w:rPr>
          <w:sz w:val="24"/>
          <w:szCs w:val="24"/>
        </w:rPr>
      </w:pPr>
      <w:r w:rsidRPr="00B77F6A">
        <w:rPr>
          <w:sz w:val="24"/>
          <w:szCs w:val="24"/>
        </w:rPr>
        <w:t xml:space="preserve">Only governors present at a meeting may vote. Proxy voting is </w:t>
      </w:r>
      <w:r w:rsidRPr="00305F29">
        <w:rPr>
          <w:b/>
          <w:sz w:val="24"/>
          <w:szCs w:val="24"/>
        </w:rPr>
        <w:t xml:space="preserve">not </w:t>
      </w:r>
      <w:r w:rsidRPr="00B77F6A">
        <w:rPr>
          <w:sz w:val="24"/>
          <w:szCs w:val="24"/>
        </w:rPr>
        <w:t>allowed.</w:t>
      </w:r>
    </w:p>
    <w:p w14:paraId="55316702" w14:textId="77777777" w:rsidR="00E24D2E" w:rsidRPr="00B77F6A" w:rsidRDefault="00E24D2E" w:rsidP="00E24D2E">
      <w:pPr>
        <w:rPr>
          <w:sz w:val="24"/>
          <w:szCs w:val="24"/>
        </w:rPr>
      </w:pPr>
      <w:r w:rsidRPr="00B77F6A">
        <w:rPr>
          <w:sz w:val="24"/>
          <w:szCs w:val="24"/>
        </w:rPr>
        <w:t>Any matter put to the vote is decided by a simple majority. In the event of a tie, the Chair has a second vote.</w:t>
      </w:r>
    </w:p>
    <w:p w14:paraId="63498D38" w14:textId="77777777" w:rsidR="00E24D2E" w:rsidRPr="00B77F6A" w:rsidRDefault="00E24D2E" w:rsidP="00E24D2E">
      <w:pPr>
        <w:rPr>
          <w:sz w:val="24"/>
          <w:szCs w:val="24"/>
        </w:rPr>
      </w:pPr>
      <w:r w:rsidRPr="00B77F6A">
        <w:rPr>
          <w:sz w:val="24"/>
          <w:szCs w:val="24"/>
        </w:rPr>
        <w:t>Voting will be by a show of hands unless one governor requests a secret ballot.</w:t>
      </w:r>
    </w:p>
    <w:p w14:paraId="17BB80DA" w14:textId="77777777" w:rsidR="00E24D2E" w:rsidRPr="00B77F6A" w:rsidRDefault="00E24D2E" w:rsidP="00E24D2E">
      <w:pPr>
        <w:rPr>
          <w:sz w:val="24"/>
          <w:szCs w:val="24"/>
        </w:rPr>
      </w:pPr>
      <w:r w:rsidRPr="00B77F6A">
        <w:rPr>
          <w:sz w:val="24"/>
          <w:szCs w:val="24"/>
        </w:rPr>
        <w:t>Decisions of the Governing Bo</w:t>
      </w:r>
      <w:r w:rsidR="00214ACB">
        <w:rPr>
          <w:sz w:val="24"/>
          <w:szCs w:val="24"/>
        </w:rPr>
        <w:t>ar</w:t>
      </w:r>
      <w:r w:rsidRPr="00B77F6A">
        <w:rPr>
          <w:sz w:val="24"/>
          <w:szCs w:val="24"/>
        </w:rPr>
        <w:t>d are binding on all its members.</w:t>
      </w:r>
    </w:p>
    <w:p w14:paraId="0F4AE711" w14:textId="77777777" w:rsidR="00E24D2E" w:rsidRPr="00B77F6A" w:rsidRDefault="00E24D2E" w:rsidP="00E24D2E">
      <w:pPr>
        <w:rPr>
          <w:b/>
          <w:sz w:val="24"/>
          <w:szCs w:val="24"/>
        </w:rPr>
      </w:pPr>
      <w:r w:rsidRPr="00B77F6A">
        <w:rPr>
          <w:b/>
          <w:sz w:val="24"/>
          <w:szCs w:val="24"/>
        </w:rPr>
        <w:t>Urgent Action</w:t>
      </w:r>
    </w:p>
    <w:p w14:paraId="478F2FAC" w14:textId="77777777" w:rsidR="00E24D2E" w:rsidRPr="00B77F6A" w:rsidRDefault="00E24D2E" w:rsidP="00E24D2E">
      <w:pPr>
        <w:rPr>
          <w:sz w:val="24"/>
          <w:szCs w:val="24"/>
        </w:rPr>
      </w:pPr>
      <w:r w:rsidRPr="00B77F6A">
        <w:rPr>
          <w:sz w:val="24"/>
          <w:szCs w:val="24"/>
        </w:rPr>
        <w:t xml:space="preserve">The Chair (or in the absence of the Chair, the Vice Chair) has the authority to take urgent action (on matters that are permitted to be delegated to an individual) between meetings where the delay in exercising a function is likely to be seriously detrimental to the interests of the School, a pupil at the School or their parents, or a person who works at the School. All such actions </w:t>
      </w:r>
      <w:r w:rsidR="00214ACB">
        <w:rPr>
          <w:sz w:val="24"/>
          <w:szCs w:val="24"/>
        </w:rPr>
        <w:t>must</w:t>
      </w:r>
      <w:r w:rsidRPr="00B77F6A">
        <w:rPr>
          <w:sz w:val="24"/>
          <w:szCs w:val="24"/>
        </w:rPr>
        <w:t xml:space="preserve"> be reported to the next meeting of the Governing Bo</w:t>
      </w:r>
      <w:r w:rsidR="00214ACB">
        <w:rPr>
          <w:sz w:val="24"/>
          <w:szCs w:val="24"/>
        </w:rPr>
        <w:t>ar</w:t>
      </w:r>
      <w:r w:rsidRPr="00B77F6A">
        <w:rPr>
          <w:sz w:val="24"/>
          <w:szCs w:val="24"/>
        </w:rPr>
        <w:t>d by the Chair or Clerk.</w:t>
      </w:r>
    </w:p>
    <w:p w14:paraId="5B24B1AC" w14:textId="77777777" w:rsidR="00E24D2E" w:rsidRPr="00B77F6A" w:rsidRDefault="00E24D2E" w:rsidP="00E24D2E">
      <w:pPr>
        <w:rPr>
          <w:b/>
          <w:sz w:val="24"/>
          <w:szCs w:val="24"/>
        </w:rPr>
      </w:pPr>
      <w:r w:rsidRPr="00B77F6A">
        <w:rPr>
          <w:b/>
          <w:sz w:val="24"/>
          <w:szCs w:val="24"/>
        </w:rPr>
        <w:t>Public Statements</w:t>
      </w:r>
    </w:p>
    <w:p w14:paraId="29C10BAC" w14:textId="77777777" w:rsidR="00222AC6" w:rsidRPr="00B77F6A" w:rsidRDefault="00E24D2E" w:rsidP="00E24D2E">
      <w:pPr>
        <w:rPr>
          <w:sz w:val="24"/>
          <w:szCs w:val="24"/>
        </w:rPr>
      </w:pPr>
      <w:r w:rsidRPr="00B77F6A">
        <w:rPr>
          <w:sz w:val="24"/>
          <w:szCs w:val="24"/>
        </w:rPr>
        <w:t>No governor will make any public statement about any matter concerning the School without the authority of the Governing Bo</w:t>
      </w:r>
      <w:r w:rsidR="00214ACB">
        <w:rPr>
          <w:sz w:val="24"/>
          <w:szCs w:val="24"/>
        </w:rPr>
        <w:t>ar</w:t>
      </w:r>
      <w:r w:rsidRPr="00B77F6A">
        <w:rPr>
          <w:sz w:val="24"/>
          <w:szCs w:val="24"/>
        </w:rPr>
        <w:t>d.</w:t>
      </w:r>
    </w:p>
    <w:p w14:paraId="6DE98672" w14:textId="77777777" w:rsidR="00E24D2E" w:rsidRPr="00B77F6A" w:rsidRDefault="00E24D2E" w:rsidP="00E24D2E">
      <w:pPr>
        <w:rPr>
          <w:b/>
          <w:sz w:val="24"/>
          <w:szCs w:val="24"/>
        </w:rPr>
      </w:pPr>
      <w:r w:rsidRPr="00B77F6A">
        <w:rPr>
          <w:b/>
          <w:sz w:val="24"/>
          <w:szCs w:val="24"/>
        </w:rPr>
        <w:t>Information and Advice</w:t>
      </w:r>
    </w:p>
    <w:p w14:paraId="32D7AFC3" w14:textId="77777777" w:rsidR="00E24D2E" w:rsidRPr="00B77F6A" w:rsidRDefault="00E24D2E" w:rsidP="00E24D2E">
      <w:pPr>
        <w:rPr>
          <w:sz w:val="24"/>
          <w:szCs w:val="24"/>
        </w:rPr>
      </w:pPr>
      <w:r w:rsidRPr="00B77F6A">
        <w:rPr>
          <w:sz w:val="24"/>
          <w:szCs w:val="24"/>
        </w:rPr>
        <w:t>The Director of Education, or representative, will be invited to attend meetings in order to inf</w:t>
      </w:r>
      <w:r w:rsidR="00214ACB">
        <w:rPr>
          <w:sz w:val="24"/>
          <w:szCs w:val="24"/>
        </w:rPr>
        <w:t>orm and advise the Governing Board</w:t>
      </w:r>
      <w:r w:rsidRPr="00B77F6A">
        <w:rPr>
          <w:sz w:val="24"/>
          <w:szCs w:val="24"/>
        </w:rPr>
        <w:t>.</w:t>
      </w:r>
    </w:p>
    <w:p w14:paraId="177E987F" w14:textId="77777777" w:rsidR="00E24D2E" w:rsidRPr="00B77F6A" w:rsidRDefault="00E24D2E" w:rsidP="00E24D2E">
      <w:pPr>
        <w:rPr>
          <w:sz w:val="24"/>
          <w:szCs w:val="24"/>
        </w:rPr>
      </w:pPr>
      <w:r w:rsidRPr="00B77F6A">
        <w:rPr>
          <w:sz w:val="24"/>
          <w:szCs w:val="24"/>
        </w:rPr>
        <w:t>Where expertise is needed but not available within the Governing Bo</w:t>
      </w:r>
      <w:r w:rsidR="00214ACB">
        <w:rPr>
          <w:sz w:val="24"/>
          <w:szCs w:val="24"/>
        </w:rPr>
        <w:t>ar</w:t>
      </w:r>
      <w:r w:rsidRPr="00B77F6A">
        <w:rPr>
          <w:sz w:val="24"/>
          <w:szCs w:val="24"/>
        </w:rPr>
        <w:t>d, an appropriate non-governor may be invited (in a non-voting capacity).</w:t>
      </w:r>
    </w:p>
    <w:p w14:paraId="6EACECA4" w14:textId="77777777" w:rsidR="00E24D2E" w:rsidRPr="00B77F6A" w:rsidRDefault="00E24D2E" w:rsidP="00E24D2E">
      <w:pPr>
        <w:rPr>
          <w:b/>
          <w:sz w:val="24"/>
          <w:szCs w:val="24"/>
        </w:rPr>
      </w:pPr>
      <w:r w:rsidRPr="00B77F6A">
        <w:rPr>
          <w:b/>
          <w:sz w:val="24"/>
          <w:szCs w:val="24"/>
        </w:rPr>
        <w:t>Access to Meetings</w:t>
      </w:r>
    </w:p>
    <w:p w14:paraId="7AFF4BBB" w14:textId="77777777" w:rsidR="00E24D2E" w:rsidRPr="00B77F6A" w:rsidRDefault="00E24D2E" w:rsidP="00E24D2E">
      <w:pPr>
        <w:rPr>
          <w:sz w:val="24"/>
          <w:szCs w:val="24"/>
        </w:rPr>
      </w:pPr>
      <w:r w:rsidRPr="00B77F6A">
        <w:rPr>
          <w:sz w:val="24"/>
          <w:szCs w:val="24"/>
        </w:rPr>
        <w:t>When the Head Teacher is absent, the Deputy Head Teacher will be permitted to attend but will have no vote.</w:t>
      </w:r>
    </w:p>
    <w:p w14:paraId="2F094463" w14:textId="77777777" w:rsidR="00E24D2E" w:rsidRPr="00B77F6A" w:rsidRDefault="00E24D2E" w:rsidP="00E24D2E">
      <w:pPr>
        <w:rPr>
          <w:sz w:val="24"/>
          <w:szCs w:val="24"/>
        </w:rPr>
      </w:pPr>
      <w:r w:rsidRPr="00B77F6A">
        <w:rPr>
          <w:sz w:val="24"/>
          <w:szCs w:val="24"/>
        </w:rPr>
        <w:t xml:space="preserve">The Deputy Head Teacher may attend </w:t>
      </w:r>
      <w:r w:rsidR="00214ACB">
        <w:rPr>
          <w:sz w:val="24"/>
          <w:szCs w:val="24"/>
        </w:rPr>
        <w:t>meetings of the Governing Board as</w:t>
      </w:r>
      <w:r w:rsidRPr="00B77F6A">
        <w:rPr>
          <w:sz w:val="24"/>
          <w:szCs w:val="24"/>
        </w:rPr>
        <w:t xml:space="preserve"> an observer, as part of their professional development.</w:t>
      </w:r>
    </w:p>
    <w:p w14:paraId="119162C2" w14:textId="77777777" w:rsidR="00E24D2E" w:rsidRPr="00B77F6A" w:rsidRDefault="00E24D2E" w:rsidP="00E24D2E">
      <w:pPr>
        <w:rPr>
          <w:sz w:val="24"/>
          <w:szCs w:val="24"/>
        </w:rPr>
      </w:pPr>
      <w:r w:rsidRPr="00B77F6A">
        <w:rPr>
          <w:sz w:val="24"/>
          <w:szCs w:val="24"/>
        </w:rPr>
        <w:t>The Governing Bo</w:t>
      </w:r>
      <w:r w:rsidR="00214ACB">
        <w:rPr>
          <w:sz w:val="24"/>
          <w:szCs w:val="24"/>
        </w:rPr>
        <w:t>ar</w:t>
      </w:r>
      <w:r w:rsidRPr="00B77F6A">
        <w:rPr>
          <w:sz w:val="24"/>
          <w:szCs w:val="24"/>
        </w:rPr>
        <w:t>d will decide who, other than those entitled to attend,</w:t>
      </w:r>
      <w:r w:rsidR="003B6596" w:rsidRPr="00B77F6A">
        <w:rPr>
          <w:sz w:val="24"/>
          <w:szCs w:val="24"/>
        </w:rPr>
        <w:t xml:space="preserve"> </w:t>
      </w:r>
      <w:r w:rsidRPr="00B77F6A">
        <w:rPr>
          <w:sz w:val="24"/>
          <w:szCs w:val="24"/>
        </w:rPr>
        <w:t>may be admitted to a meeting and which meetings will be open to parents</w:t>
      </w:r>
      <w:r w:rsidR="003B6596" w:rsidRPr="00B77F6A">
        <w:rPr>
          <w:sz w:val="24"/>
          <w:szCs w:val="24"/>
        </w:rPr>
        <w:t xml:space="preserve"> </w:t>
      </w:r>
      <w:r w:rsidRPr="00B77F6A">
        <w:rPr>
          <w:sz w:val="24"/>
          <w:szCs w:val="24"/>
        </w:rPr>
        <w:t>or the public.</w:t>
      </w:r>
    </w:p>
    <w:p w14:paraId="11866952" w14:textId="77777777" w:rsidR="00305F29" w:rsidRDefault="00305F29" w:rsidP="00E24D2E">
      <w:pPr>
        <w:rPr>
          <w:b/>
          <w:sz w:val="24"/>
          <w:szCs w:val="24"/>
        </w:rPr>
      </w:pPr>
    </w:p>
    <w:p w14:paraId="6C833525" w14:textId="77777777" w:rsidR="00E24D2E" w:rsidRPr="00B77F6A" w:rsidRDefault="00E24D2E" w:rsidP="00E24D2E">
      <w:pPr>
        <w:rPr>
          <w:b/>
          <w:sz w:val="24"/>
          <w:szCs w:val="24"/>
        </w:rPr>
      </w:pPr>
      <w:r w:rsidRPr="00B77F6A">
        <w:rPr>
          <w:b/>
          <w:sz w:val="24"/>
          <w:szCs w:val="24"/>
        </w:rPr>
        <w:t>Delegation of Functions</w:t>
      </w:r>
    </w:p>
    <w:p w14:paraId="009ABBCA" w14:textId="77777777" w:rsidR="00E24D2E" w:rsidRPr="00B77F6A" w:rsidRDefault="00E24D2E" w:rsidP="00E24D2E">
      <w:pPr>
        <w:rPr>
          <w:sz w:val="24"/>
          <w:szCs w:val="24"/>
        </w:rPr>
      </w:pPr>
      <w:r w:rsidRPr="00B77F6A">
        <w:rPr>
          <w:sz w:val="24"/>
          <w:szCs w:val="24"/>
        </w:rPr>
        <w:t>No action may be taken by an individual governor unless authority to do</w:t>
      </w:r>
      <w:r w:rsidR="003B6596" w:rsidRPr="00B77F6A">
        <w:rPr>
          <w:sz w:val="24"/>
          <w:szCs w:val="24"/>
        </w:rPr>
        <w:t xml:space="preserve"> </w:t>
      </w:r>
      <w:r w:rsidRPr="00B77F6A">
        <w:rPr>
          <w:sz w:val="24"/>
          <w:szCs w:val="24"/>
        </w:rPr>
        <w:t>so has been delegated formally by resolution of the Governing Bo</w:t>
      </w:r>
      <w:r w:rsidR="00214ACB">
        <w:rPr>
          <w:sz w:val="24"/>
          <w:szCs w:val="24"/>
        </w:rPr>
        <w:t>ar</w:t>
      </w:r>
      <w:r w:rsidRPr="00B77F6A">
        <w:rPr>
          <w:sz w:val="24"/>
          <w:szCs w:val="24"/>
        </w:rPr>
        <w:t>d.</w:t>
      </w:r>
    </w:p>
    <w:p w14:paraId="4B22E4DC" w14:textId="77777777" w:rsidR="00E24D2E" w:rsidRPr="00B77F6A" w:rsidRDefault="00E24D2E" w:rsidP="00E24D2E">
      <w:pPr>
        <w:rPr>
          <w:b/>
          <w:sz w:val="24"/>
          <w:szCs w:val="24"/>
        </w:rPr>
      </w:pPr>
      <w:r w:rsidRPr="00B77F6A">
        <w:rPr>
          <w:b/>
          <w:sz w:val="24"/>
          <w:szCs w:val="24"/>
        </w:rPr>
        <w:t>Committees</w:t>
      </w:r>
    </w:p>
    <w:p w14:paraId="14B2B9C5" w14:textId="77777777" w:rsidR="00E24D2E" w:rsidRPr="00B77F6A" w:rsidRDefault="00E24D2E" w:rsidP="00E24D2E">
      <w:pPr>
        <w:rPr>
          <w:sz w:val="24"/>
          <w:szCs w:val="24"/>
        </w:rPr>
      </w:pPr>
      <w:r w:rsidRPr="00B77F6A">
        <w:rPr>
          <w:sz w:val="24"/>
          <w:szCs w:val="24"/>
        </w:rPr>
        <w:t>Committees to which the Governing Bo</w:t>
      </w:r>
      <w:r w:rsidR="00214ACB">
        <w:rPr>
          <w:sz w:val="24"/>
          <w:szCs w:val="24"/>
        </w:rPr>
        <w:t>ar</w:t>
      </w:r>
      <w:r w:rsidRPr="00B77F6A">
        <w:rPr>
          <w:sz w:val="24"/>
          <w:szCs w:val="24"/>
        </w:rPr>
        <w:t>d has delegated any of its</w:t>
      </w:r>
      <w:r w:rsidR="003B6596" w:rsidRPr="00B77F6A">
        <w:rPr>
          <w:sz w:val="24"/>
          <w:szCs w:val="24"/>
        </w:rPr>
        <w:t xml:space="preserve"> </w:t>
      </w:r>
      <w:r w:rsidRPr="00B77F6A">
        <w:rPr>
          <w:sz w:val="24"/>
          <w:szCs w:val="24"/>
        </w:rPr>
        <w:t>functions will act strictly in accordance w</w:t>
      </w:r>
      <w:r w:rsidR="003B6596" w:rsidRPr="00B77F6A">
        <w:rPr>
          <w:sz w:val="24"/>
          <w:szCs w:val="24"/>
        </w:rPr>
        <w:t>ith the terms of reference.</w:t>
      </w:r>
    </w:p>
    <w:p w14:paraId="278D8473" w14:textId="77777777" w:rsidR="00E24D2E" w:rsidRPr="00B77F6A" w:rsidRDefault="00E24D2E" w:rsidP="00E24D2E">
      <w:pPr>
        <w:rPr>
          <w:sz w:val="24"/>
          <w:szCs w:val="24"/>
        </w:rPr>
      </w:pPr>
      <w:r w:rsidRPr="00B77F6A">
        <w:rPr>
          <w:sz w:val="24"/>
          <w:szCs w:val="24"/>
        </w:rPr>
        <w:t>When establishing Committees, the Governing Bo</w:t>
      </w:r>
      <w:r w:rsidR="00214ACB">
        <w:rPr>
          <w:sz w:val="24"/>
          <w:szCs w:val="24"/>
        </w:rPr>
        <w:t>ar</w:t>
      </w:r>
      <w:r w:rsidRPr="00B77F6A">
        <w:rPr>
          <w:sz w:val="24"/>
          <w:szCs w:val="24"/>
        </w:rPr>
        <w:t>d will:</w:t>
      </w:r>
    </w:p>
    <w:p w14:paraId="7B1EE6FF" w14:textId="77777777" w:rsidR="00E24D2E" w:rsidRPr="00B77F6A" w:rsidRDefault="00E24D2E" w:rsidP="003B6596">
      <w:pPr>
        <w:pStyle w:val="NoSpacing"/>
        <w:numPr>
          <w:ilvl w:val="0"/>
          <w:numId w:val="5"/>
        </w:numPr>
        <w:rPr>
          <w:sz w:val="24"/>
          <w:szCs w:val="24"/>
        </w:rPr>
      </w:pPr>
      <w:r w:rsidRPr="00B77F6A">
        <w:rPr>
          <w:sz w:val="24"/>
          <w:szCs w:val="24"/>
        </w:rPr>
        <w:t>determine the membership</w:t>
      </w:r>
    </w:p>
    <w:p w14:paraId="6B90BFD1" w14:textId="77777777" w:rsidR="00E24D2E" w:rsidRPr="00B77F6A" w:rsidRDefault="00E24D2E" w:rsidP="003B6596">
      <w:pPr>
        <w:pStyle w:val="NoSpacing"/>
        <w:numPr>
          <w:ilvl w:val="0"/>
          <w:numId w:val="5"/>
        </w:numPr>
        <w:rPr>
          <w:sz w:val="24"/>
          <w:szCs w:val="24"/>
        </w:rPr>
      </w:pPr>
      <w:r w:rsidRPr="00B77F6A">
        <w:rPr>
          <w:sz w:val="24"/>
          <w:szCs w:val="24"/>
        </w:rPr>
        <w:t>select or confirm the Chair</w:t>
      </w:r>
    </w:p>
    <w:p w14:paraId="2B1BA672" w14:textId="77777777" w:rsidR="00E24D2E" w:rsidRPr="00B77F6A" w:rsidRDefault="003B6596" w:rsidP="003B6596">
      <w:pPr>
        <w:pStyle w:val="NoSpacing"/>
        <w:numPr>
          <w:ilvl w:val="0"/>
          <w:numId w:val="5"/>
        </w:numPr>
        <w:rPr>
          <w:sz w:val="24"/>
          <w:szCs w:val="24"/>
        </w:rPr>
      </w:pPr>
      <w:r w:rsidRPr="00B77F6A">
        <w:rPr>
          <w:sz w:val="24"/>
          <w:szCs w:val="24"/>
        </w:rPr>
        <w:t>review</w:t>
      </w:r>
      <w:r w:rsidR="00E24D2E" w:rsidRPr="00B77F6A">
        <w:rPr>
          <w:sz w:val="24"/>
          <w:szCs w:val="24"/>
        </w:rPr>
        <w:t xml:space="preserve"> the terms of reference (in consultation with the</w:t>
      </w:r>
      <w:r w:rsidRPr="00B77F6A">
        <w:rPr>
          <w:sz w:val="24"/>
          <w:szCs w:val="24"/>
        </w:rPr>
        <w:t xml:space="preserve"> </w:t>
      </w:r>
      <w:r w:rsidR="00E24D2E" w:rsidRPr="00B77F6A">
        <w:rPr>
          <w:sz w:val="24"/>
          <w:szCs w:val="24"/>
        </w:rPr>
        <w:t>Committee)</w:t>
      </w:r>
    </w:p>
    <w:p w14:paraId="5ECD1E15" w14:textId="77777777" w:rsidR="00E24D2E" w:rsidRPr="00B77F6A" w:rsidRDefault="00E24D2E" w:rsidP="003B6596">
      <w:pPr>
        <w:pStyle w:val="ListParagraph"/>
        <w:numPr>
          <w:ilvl w:val="0"/>
          <w:numId w:val="5"/>
        </w:numPr>
        <w:rPr>
          <w:sz w:val="24"/>
          <w:szCs w:val="24"/>
        </w:rPr>
      </w:pPr>
      <w:r w:rsidRPr="00B77F6A">
        <w:rPr>
          <w:sz w:val="24"/>
          <w:szCs w:val="24"/>
        </w:rPr>
        <w:t>determi</w:t>
      </w:r>
      <w:r w:rsidR="003B6596" w:rsidRPr="00B77F6A">
        <w:rPr>
          <w:sz w:val="24"/>
          <w:szCs w:val="24"/>
        </w:rPr>
        <w:t>ne procedures for reporting back to the Full Board</w:t>
      </w:r>
      <w:r w:rsidRPr="00B77F6A">
        <w:rPr>
          <w:sz w:val="24"/>
          <w:szCs w:val="24"/>
        </w:rPr>
        <w:t>.</w:t>
      </w:r>
    </w:p>
    <w:p w14:paraId="7E07EE15" w14:textId="77777777" w:rsidR="00E24D2E" w:rsidRPr="00B77F6A" w:rsidRDefault="00E24D2E" w:rsidP="00E24D2E">
      <w:pPr>
        <w:rPr>
          <w:sz w:val="24"/>
          <w:szCs w:val="24"/>
        </w:rPr>
      </w:pPr>
      <w:r w:rsidRPr="00B77F6A">
        <w:rPr>
          <w:sz w:val="24"/>
          <w:szCs w:val="24"/>
        </w:rPr>
        <w:t>The Governing Bo</w:t>
      </w:r>
      <w:r w:rsidR="00214ACB">
        <w:rPr>
          <w:sz w:val="24"/>
          <w:szCs w:val="24"/>
        </w:rPr>
        <w:t>ar</w:t>
      </w:r>
      <w:r w:rsidRPr="00B77F6A">
        <w:rPr>
          <w:sz w:val="24"/>
          <w:szCs w:val="24"/>
        </w:rPr>
        <w:t>d may co-opt non-governors to Committees but they</w:t>
      </w:r>
      <w:r w:rsidR="003B6596" w:rsidRPr="00B77F6A">
        <w:rPr>
          <w:sz w:val="24"/>
          <w:szCs w:val="24"/>
        </w:rPr>
        <w:t xml:space="preserve"> </w:t>
      </w:r>
      <w:r w:rsidRPr="00B77F6A">
        <w:rPr>
          <w:sz w:val="24"/>
          <w:szCs w:val="24"/>
        </w:rPr>
        <w:t>may not form a majority and have no vote unless the Governing Bo</w:t>
      </w:r>
      <w:r w:rsidR="00214ACB">
        <w:rPr>
          <w:sz w:val="24"/>
          <w:szCs w:val="24"/>
        </w:rPr>
        <w:t>ar</w:t>
      </w:r>
      <w:r w:rsidRPr="00B77F6A">
        <w:rPr>
          <w:sz w:val="24"/>
          <w:szCs w:val="24"/>
        </w:rPr>
        <w:t>d</w:t>
      </w:r>
      <w:r w:rsidR="003B6596" w:rsidRPr="00B77F6A">
        <w:rPr>
          <w:sz w:val="24"/>
          <w:szCs w:val="24"/>
        </w:rPr>
        <w:t xml:space="preserve"> </w:t>
      </w:r>
      <w:r w:rsidRPr="00B77F6A">
        <w:rPr>
          <w:sz w:val="24"/>
          <w:szCs w:val="24"/>
        </w:rPr>
        <w:t>specifically gives them a vote.</w:t>
      </w:r>
    </w:p>
    <w:p w14:paraId="11458F65" w14:textId="77777777" w:rsidR="00E24D2E" w:rsidRPr="00B77F6A" w:rsidRDefault="00E24D2E" w:rsidP="00E24D2E">
      <w:pPr>
        <w:rPr>
          <w:sz w:val="24"/>
          <w:szCs w:val="24"/>
        </w:rPr>
      </w:pPr>
      <w:r w:rsidRPr="00B77F6A">
        <w:rPr>
          <w:sz w:val="24"/>
          <w:szCs w:val="24"/>
        </w:rPr>
        <w:t>The Head Teacher has a right to attend any Committee meeting.</w:t>
      </w:r>
    </w:p>
    <w:p w14:paraId="349AE198" w14:textId="77777777" w:rsidR="003B6596" w:rsidRPr="00B77F6A" w:rsidRDefault="003B6596" w:rsidP="00E24D2E">
      <w:pPr>
        <w:rPr>
          <w:b/>
          <w:sz w:val="24"/>
          <w:szCs w:val="24"/>
        </w:rPr>
      </w:pPr>
    </w:p>
    <w:p w14:paraId="34CD5E22" w14:textId="77777777" w:rsidR="00E24D2E" w:rsidRPr="00B77F6A" w:rsidRDefault="00E24D2E" w:rsidP="00E24D2E">
      <w:pPr>
        <w:rPr>
          <w:b/>
          <w:sz w:val="24"/>
          <w:szCs w:val="24"/>
        </w:rPr>
      </w:pPr>
      <w:r w:rsidRPr="00B77F6A">
        <w:rPr>
          <w:b/>
          <w:sz w:val="24"/>
          <w:szCs w:val="24"/>
        </w:rPr>
        <w:t>Working Groups</w:t>
      </w:r>
    </w:p>
    <w:p w14:paraId="45A116FE" w14:textId="77777777" w:rsidR="00E24D2E" w:rsidRPr="00B77F6A" w:rsidRDefault="00E24D2E" w:rsidP="00E24D2E">
      <w:pPr>
        <w:rPr>
          <w:sz w:val="24"/>
          <w:szCs w:val="24"/>
        </w:rPr>
      </w:pPr>
      <w:r w:rsidRPr="00B77F6A">
        <w:rPr>
          <w:sz w:val="24"/>
          <w:szCs w:val="24"/>
        </w:rPr>
        <w:t>When establishing Working Groups, the Governing Bo</w:t>
      </w:r>
      <w:r w:rsidR="00214ACB">
        <w:rPr>
          <w:sz w:val="24"/>
          <w:szCs w:val="24"/>
        </w:rPr>
        <w:t>ar</w:t>
      </w:r>
      <w:r w:rsidRPr="00B77F6A">
        <w:rPr>
          <w:sz w:val="24"/>
          <w:szCs w:val="24"/>
        </w:rPr>
        <w:t>d will:</w:t>
      </w:r>
    </w:p>
    <w:p w14:paraId="4FFBE38B" w14:textId="77777777" w:rsidR="00E24D2E" w:rsidRPr="00B77F6A" w:rsidRDefault="00E24D2E" w:rsidP="003B6596">
      <w:pPr>
        <w:pStyle w:val="NoSpacing"/>
        <w:numPr>
          <w:ilvl w:val="0"/>
          <w:numId w:val="5"/>
        </w:numPr>
        <w:rPr>
          <w:sz w:val="24"/>
          <w:szCs w:val="24"/>
        </w:rPr>
      </w:pPr>
      <w:r w:rsidRPr="00B77F6A">
        <w:rPr>
          <w:sz w:val="24"/>
          <w:szCs w:val="24"/>
        </w:rPr>
        <w:t>determine the membership</w:t>
      </w:r>
    </w:p>
    <w:p w14:paraId="0D551A19" w14:textId="77777777" w:rsidR="00E24D2E" w:rsidRPr="00B77F6A" w:rsidRDefault="00E24D2E" w:rsidP="003B6596">
      <w:pPr>
        <w:pStyle w:val="NoSpacing"/>
        <w:numPr>
          <w:ilvl w:val="0"/>
          <w:numId w:val="5"/>
        </w:numPr>
        <w:rPr>
          <w:sz w:val="24"/>
          <w:szCs w:val="24"/>
        </w:rPr>
      </w:pPr>
      <w:r w:rsidRPr="00B77F6A">
        <w:rPr>
          <w:sz w:val="24"/>
          <w:szCs w:val="24"/>
        </w:rPr>
        <w:t>select or confirm the Chair</w:t>
      </w:r>
    </w:p>
    <w:p w14:paraId="14D6F951" w14:textId="77777777" w:rsidR="00E24D2E" w:rsidRPr="00B77F6A" w:rsidRDefault="003B6596" w:rsidP="003B6596">
      <w:pPr>
        <w:pStyle w:val="NoSpacing"/>
        <w:numPr>
          <w:ilvl w:val="0"/>
          <w:numId w:val="5"/>
        </w:numPr>
        <w:rPr>
          <w:sz w:val="24"/>
          <w:szCs w:val="24"/>
        </w:rPr>
      </w:pPr>
      <w:r w:rsidRPr="00B77F6A">
        <w:rPr>
          <w:sz w:val="24"/>
          <w:szCs w:val="24"/>
        </w:rPr>
        <w:t>e</w:t>
      </w:r>
      <w:r w:rsidR="00E24D2E" w:rsidRPr="00B77F6A">
        <w:rPr>
          <w:sz w:val="24"/>
          <w:szCs w:val="24"/>
        </w:rPr>
        <w:t>stablish the terms of reference (in consultation with the Group)</w:t>
      </w:r>
    </w:p>
    <w:p w14:paraId="16274FCD" w14:textId="77777777" w:rsidR="003B6596" w:rsidRPr="00B77F6A" w:rsidRDefault="003B6596" w:rsidP="003B6596">
      <w:pPr>
        <w:pStyle w:val="ListParagraph"/>
        <w:numPr>
          <w:ilvl w:val="0"/>
          <w:numId w:val="5"/>
        </w:numPr>
        <w:rPr>
          <w:sz w:val="24"/>
          <w:szCs w:val="24"/>
        </w:rPr>
      </w:pPr>
      <w:r w:rsidRPr="00B77F6A">
        <w:rPr>
          <w:sz w:val="24"/>
          <w:szCs w:val="24"/>
        </w:rPr>
        <w:t>establish ways of reporting back to the Full Board.</w:t>
      </w:r>
    </w:p>
    <w:p w14:paraId="7D2D27DD" w14:textId="77777777" w:rsidR="003B6596" w:rsidRPr="00B77F6A" w:rsidRDefault="003B6596" w:rsidP="003B6596">
      <w:pPr>
        <w:rPr>
          <w:sz w:val="24"/>
          <w:szCs w:val="24"/>
        </w:rPr>
      </w:pPr>
      <w:r w:rsidRPr="00B77F6A">
        <w:rPr>
          <w:sz w:val="24"/>
          <w:szCs w:val="24"/>
        </w:rPr>
        <w:t>The Head Teacher has a right to attend any Working Group meeting.</w:t>
      </w:r>
    </w:p>
    <w:p w14:paraId="485F328F" w14:textId="77777777" w:rsidR="003B6596" w:rsidRPr="00B77F6A" w:rsidRDefault="003B6596" w:rsidP="003B6596">
      <w:pPr>
        <w:rPr>
          <w:b/>
          <w:sz w:val="24"/>
          <w:szCs w:val="24"/>
        </w:rPr>
      </w:pPr>
      <w:r w:rsidRPr="00B77F6A">
        <w:rPr>
          <w:b/>
          <w:sz w:val="24"/>
          <w:szCs w:val="24"/>
        </w:rPr>
        <w:t>Confidentiality</w:t>
      </w:r>
    </w:p>
    <w:p w14:paraId="072379BC" w14:textId="77777777" w:rsidR="003B6596" w:rsidRPr="00B77F6A" w:rsidRDefault="003B6596" w:rsidP="003B6596">
      <w:pPr>
        <w:rPr>
          <w:sz w:val="24"/>
          <w:szCs w:val="24"/>
        </w:rPr>
      </w:pPr>
      <w:r w:rsidRPr="00B77F6A">
        <w:rPr>
          <w:sz w:val="24"/>
          <w:szCs w:val="24"/>
        </w:rPr>
        <w:t>All governors have a duty not to discuss any confidential item of governors’ business outside the meeting.</w:t>
      </w:r>
    </w:p>
    <w:p w14:paraId="7701D658" w14:textId="77777777" w:rsidR="003B6596" w:rsidRPr="00B77F6A" w:rsidRDefault="003B6596" w:rsidP="003B6596">
      <w:pPr>
        <w:rPr>
          <w:sz w:val="24"/>
          <w:szCs w:val="24"/>
        </w:rPr>
      </w:pPr>
      <w:r w:rsidRPr="00B77F6A">
        <w:rPr>
          <w:sz w:val="24"/>
          <w:szCs w:val="24"/>
        </w:rPr>
        <w:t>Governor’s should be mindful of the requirements set out within the Code of Conduct</w:t>
      </w:r>
      <w:r w:rsidR="00222AC6" w:rsidRPr="00B77F6A">
        <w:rPr>
          <w:sz w:val="24"/>
          <w:szCs w:val="24"/>
        </w:rPr>
        <w:t xml:space="preserve"> and also consider the 7 Nolan Principles of Public Life.</w:t>
      </w:r>
      <w:r w:rsidRPr="00B77F6A">
        <w:rPr>
          <w:sz w:val="24"/>
          <w:szCs w:val="24"/>
        </w:rPr>
        <w:t xml:space="preserve"> </w:t>
      </w:r>
    </w:p>
    <w:p w14:paraId="1C88DEE3" w14:textId="77777777" w:rsidR="003B6596" w:rsidRPr="00305F29" w:rsidRDefault="003B6596" w:rsidP="003B6596">
      <w:pPr>
        <w:rPr>
          <w:b/>
          <w:sz w:val="24"/>
          <w:szCs w:val="24"/>
        </w:rPr>
      </w:pPr>
    </w:p>
    <w:sectPr w:rsidR="003B6596" w:rsidRPr="00305F29" w:rsidSect="00A546A2">
      <w:footerReference w:type="default" r:id="rId10"/>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62580" w14:textId="77777777" w:rsidR="0080076F" w:rsidRDefault="0080076F" w:rsidP="00222AC6">
      <w:pPr>
        <w:spacing w:after="0" w:line="240" w:lineRule="auto"/>
      </w:pPr>
      <w:r>
        <w:separator/>
      </w:r>
    </w:p>
  </w:endnote>
  <w:endnote w:type="continuationSeparator" w:id="0">
    <w:p w14:paraId="0432C3B3" w14:textId="77777777" w:rsidR="0080076F" w:rsidRDefault="0080076F" w:rsidP="0022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2FDE" w14:textId="4592B558" w:rsidR="00222AC6" w:rsidRDefault="00222AC6">
    <w:pPr>
      <w:pStyle w:val="Footer"/>
      <w:pBdr>
        <w:top w:val="thinThickSmallGap" w:sz="24" w:space="1" w:color="622423" w:themeColor="accent2" w:themeShade="7F"/>
      </w:pBdr>
      <w:rPr>
        <w:rFonts w:asciiTheme="majorHAnsi" w:hAnsiTheme="majorHAnsi"/>
      </w:rPr>
    </w:pPr>
    <w:r>
      <w:rPr>
        <w:rFonts w:asciiTheme="majorHAnsi" w:hAnsiTheme="majorHAnsi"/>
      </w:rPr>
      <w:t>Standing Order</w:t>
    </w:r>
    <w:r w:rsidR="00A546A2">
      <w:rPr>
        <w:rFonts w:asciiTheme="majorHAnsi" w:hAnsiTheme="majorHAnsi"/>
      </w:rPr>
      <w:t xml:space="preserve"> to be reviewed Autumn Term 20</w:t>
    </w:r>
    <w:r w:rsidR="00480FC1">
      <w:rPr>
        <w:rFonts w:asciiTheme="majorHAnsi" w:hAnsiTheme="majorHAnsi"/>
      </w:rPr>
      <w:t>20</w:t>
    </w:r>
    <w:r>
      <w:rPr>
        <w:rFonts w:asciiTheme="majorHAnsi" w:hAnsiTheme="majorHAnsi"/>
      </w:rPr>
      <w:ptab w:relativeTo="margin" w:alignment="right" w:leader="none"/>
    </w:r>
    <w:r>
      <w:rPr>
        <w:rFonts w:asciiTheme="majorHAnsi" w:hAnsiTheme="majorHAnsi"/>
      </w:rPr>
      <w:t xml:space="preserve">Page </w:t>
    </w:r>
    <w:r w:rsidR="002767CD">
      <w:rPr>
        <w:rFonts w:asciiTheme="majorHAnsi" w:hAnsiTheme="majorHAnsi"/>
        <w:noProof/>
      </w:rPr>
      <w:fldChar w:fldCharType="begin"/>
    </w:r>
    <w:r w:rsidR="002767CD">
      <w:rPr>
        <w:rFonts w:asciiTheme="majorHAnsi" w:hAnsiTheme="majorHAnsi"/>
        <w:noProof/>
      </w:rPr>
      <w:instrText xml:space="preserve"> PAGE   \* MERGEFORMAT </w:instrText>
    </w:r>
    <w:r w:rsidR="002767CD">
      <w:rPr>
        <w:rFonts w:asciiTheme="majorHAnsi" w:hAnsiTheme="majorHAnsi"/>
        <w:noProof/>
      </w:rPr>
      <w:fldChar w:fldCharType="separate"/>
    </w:r>
    <w:r w:rsidR="00303720" w:rsidRPr="00303720">
      <w:rPr>
        <w:rFonts w:asciiTheme="majorHAnsi" w:hAnsiTheme="majorHAnsi"/>
        <w:noProof/>
      </w:rPr>
      <w:t>2</w:t>
    </w:r>
    <w:r w:rsidR="002767CD">
      <w:rPr>
        <w:rFonts w:asciiTheme="majorHAnsi" w:hAnsiTheme="majorHAnsi"/>
        <w:noProof/>
      </w:rPr>
      <w:fldChar w:fldCharType="end"/>
    </w:r>
  </w:p>
  <w:p w14:paraId="698F135D" w14:textId="77777777" w:rsidR="00222AC6" w:rsidRDefault="0022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FF4A" w14:textId="77777777" w:rsidR="0080076F" w:rsidRDefault="0080076F" w:rsidP="00222AC6">
      <w:pPr>
        <w:spacing w:after="0" w:line="240" w:lineRule="auto"/>
      </w:pPr>
      <w:r>
        <w:separator/>
      </w:r>
    </w:p>
  </w:footnote>
  <w:footnote w:type="continuationSeparator" w:id="0">
    <w:p w14:paraId="0937DF51" w14:textId="77777777" w:rsidR="0080076F" w:rsidRDefault="0080076F" w:rsidP="00222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017A"/>
    <w:multiLevelType w:val="hybridMultilevel"/>
    <w:tmpl w:val="11703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16D2A"/>
    <w:multiLevelType w:val="hybridMultilevel"/>
    <w:tmpl w:val="9E82492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20419"/>
    <w:multiLevelType w:val="hybridMultilevel"/>
    <w:tmpl w:val="B84027A2"/>
    <w:lvl w:ilvl="0" w:tplc="B3F42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B420F"/>
    <w:multiLevelType w:val="hybridMultilevel"/>
    <w:tmpl w:val="42368BF2"/>
    <w:lvl w:ilvl="0" w:tplc="A99A188E">
      <w:start w:val="1"/>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776E7EF7"/>
    <w:multiLevelType w:val="hybridMultilevel"/>
    <w:tmpl w:val="EF5E699E"/>
    <w:lvl w:ilvl="0" w:tplc="69B810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13"/>
    <w:rsid w:val="001338FC"/>
    <w:rsid w:val="00214ACB"/>
    <w:rsid w:val="00222AC6"/>
    <w:rsid w:val="002767CD"/>
    <w:rsid w:val="00292F0C"/>
    <w:rsid w:val="00303720"/>
    <w:rsid w:val="00305F29"/>
    <w:rsid w:val="003B6596"/>
    <w:rsid w:val="00431818"/>
    <w:rsid w:val="00480FC1"/>
    <w:rsid w:val="00587005"/>
    <w:rsid w:val="0080076F"/>
    <w:rsid w:val="00805801"/>
    <w:rsid w:val="00997D13"/>
    <w:rsid w:val="00A1386E"/>
    <w:rsid w:val="00A529B0"/>
    <w:rsid w:val="00A546A2"/>
    <w:rsid w:val="00A65297"/>
    <w:rsid w:val="00B77F6A"/>
    <w:rsid w:val="00E24D2E"/>
    <w:rsid w:val="00EA7D37"/>
    <w:rsid w:val="00F01FA3"/>
    <w:rsid w:val="00F3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CAD8"/>
  <w15:docId w15:val="{A8A4FAAA-4A0C-4AF1-BE63-1443B3FA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13"/>
    <w:pPr>
      <w:ind w:left="720"/>
      <w:contextualSpacing/>
    </w:pPr>
  </w:style>
  <w:style w:type="paragraph" w:styleId="NoSpacing">
    <w:name w:val="No Spacing"/>
    <w:uiPriority w:val="1"/>
    <w:qFormat/>
    <w:rsid w:val="003B6596"/>
    <w:pPr>
      <w:spacing w:after="0" w:line="240" w:lineRule="auto"/>
    </w:pPr>
  </w:style>
  <w:style w:type="paragraph" w:styleId="Header">
    <w:name w:val="header"/>
    <w:basedOn w:val="Normal"/>
    <w:link w:val="HeaderChar"/>
    <w:uiPriority w:val="99"/>
    <w:unhideWhenUsed/>
    <w:rsid w:val="0022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C6"/>
  </w:style>
  <w:style w:type="paragraph" w:styleId="Footer">
    <w:name w:val="footer"/>
    <w:basedOn w:val="Normal"/>
    <w:link w:val="FooterChar"/>
    <w:uiPriority w:val="99"/>
    <w:unhideWhenUsed/>
    <w:rsid w:val="0022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C6"/>
  </w:style>
  <w:style w:type="paragraph" w:styleId="BalloonText">
    <w:name w:val="Balloon Text"/>
    <w:basedOn w:val="Normal"/>
    <w:link w:val="BalloonTextChar"/>
    <w:uiPriority w:val="99"/>
    <w:semiHidden/>
    <w:unhideWhenUsed/>
    <w:rsid w:val="0022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i_15d0d06f7127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STANDING ORDER OF ST WENN SCHOOL GOVERNING BOARD</vt:lpstr>
    </vt:vector>
  </TitlesOfParts>
  <Company>Unknown Organization</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OF ST WENN SCHOOL GOVERNING BOARD</dc:title>
  <dc:subject/>
  <dc:creator>Admin</dc:creator>
  <cp:keywords/>
  <dc:description/>
  <cp:lastModifiedBy>Clerk to Governors</cp:lastModifiedBy>
  <cp:revision>2</cp:revision>
  <cp:lastPrinted>2016-11-03T11:43:00Z</cp:lastPrinted>
  <dcterms:created xsi:type="dcterms:W3CDTF">2019-09-12T11:42:00Z</dcterms:created>
  <dcterms:modified xsi:type="dcterms:W3CDTF">2019-09-12T11:42:00Z</dcterms:modified>
</cp:coreProperties>
</file>